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D2877" w:rsidTr="00636B12">
        <w:trPr>
          <w:trHeight w:val="400"/>
        </w:trPr>
        <w:tc>
          <w:tcPr>
            <w:tcW w:w="10031" w:type="dxa"/>
            <w:gridSpan w:val="3"/>
          </w:tcPr>
          <w:p w:rsidR="006D2877" w:rsidRDefault="006D2877" w:rsidP="00636B1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D2877" w:rsidTr="00636B12">
        <w:trPr>
          <w:trHeight w:val="238"/>
        </w:trPr>
        <w:tc>
          <w:tcPr>
            <w:tcW w:w="3343" w:type="dxa"/>
            <w:tcBorders>
              <w:top w:val="single" w:sz="24" w:space="0" w:color="auto"/>
              <w:left w:val="single" w:sz="24" w:space="0" w:color="auto"/>
              <w:bottom w:val="single" w:sz="24" w:space="0" w:color="auto"/>
              <w:right w:val="single" w:sz="24" w:space="0" w:color="auto"/>
            </w:tcBorders>
          </w:tcPr>
          <w:p w:rsidR="006D2877" w:rsidRDefault="006D2877" w:rsidP="00636B1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D2877" w:rsidRDefault="006D2877"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6D2877" w:rsidRDefault="006D2877" w:rsidP="00636B12">
            <w:pPr>
              <w:suppressAutoHyphens/>
              <w:kinsoku w:val="0"/>
              <w:wordWrap w:val="0"/>
              <w:autoSpaceDE w:val="0"/>
              <w:autoSpaceDN w:val="0"/>
              <w:spacing w:line="366" w:lineRule="atLeast"/>
              <w:jc w:val="left"/>
              <w:rPr>
                <w:rFonts w:ascii="ＭＳ ゴシック" w:hAnsi="ＭＳ ゴシック"/>
              </w:rPr>
            </w:pPr>
          </w:p>
        </w:tc>
      </w:tr>
      <w:tr w:rsidR="006D2877" w:rsidTr="00636B12">
        <w:trPr>
          <w:trHeight w:val="273"/>
        </w:trPr>
        <w:tc>
          <w:tcPr>
            <w:tcW w:w="3343" w:type="dxa"/>
            <w:tcBorders>
              <w:top w:val="single" w:sz="24" w:space="0" w:color="auto"/>
            </w:tcBorders>
          </w:tcPr>
          <w:p w:rsidR="006D2877" w:rsidRDefault="006D2877" w:rsidP="00636B12">
            <w:pPr>
              <w:suppressAutoHyphens/>
              <w:kinsoku w:val="0"/>
              <w:wordWrap w:val="0"/>
              <w:autoSpaceDE w:val="0"/>
              <w:autoSpaceDN w:val="0"/>
              <w:spacing w:line="366" w:lineRule="atLeast"/>
              <w:jc w:val="left"/>
              <w:rPr>
                <w:rFonts w:ascii="ＭＳ ゴシック" w:hAnsi="ＭＳ ゴシック"/>
              </w:rPr>
            </w:pPr>
          </w:p>
        </w:tc>
        <w:tc>
          <w:tcPr>
            <w:tcW w:w="3343" w:type="dxa"/>
          </w:tcPr>
          <w:p w:rsidR="006D2877" w:rsidRDefault="006D2877"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6D2877" w:rsidRDefault="006D2877" w:rsidP="00636B12">
            <w:pPr>
              <w:suppressAutoHyphens/>
              <w:kinsoku w:val="0"/>
              <w:wordWrap w:val="0"/>
              <w:autoSpaceDE w:val="0"/>
              <w:autoSpaceDN w:val="0"/>
              <w:spacing w:line="366" w:lineRule="atLeast"/>
              <w:jc w:val="left"/>
              <w:rPr>
                <w:rFonts w:ascii="ＭＳ ゴシック" w:hAnsi="ＭＳ ゴシック"/>
              </w:rPr>
            </w:pPr>
          </w:p>
        </w:tc>
      </w:tr>
    </w:tbl>
    <w:p w:rsidR="006D2877" w:rsidRDefault="006D2877" w:rsidP="006D287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D2877" w:rsidTr="00636B12">
        <w:tc>
          <w:tcPr>
            <w:tcW w:w="9923" w:type="dxa"/>
            <w:tcBorders>
              <w:top w:val="single" w:sz="4" w:space="0" w:color="000000"/>
              <w:left w:val="single" w:sz="4" w:space="0" w:color="000000"/>
              <w:bottom w:val="single" w:sz="4" w:space="0" w:color="000000"/>
              <w:right w:val="single" w:sz="4" w:space="0" w:color="000000"/>
            </w:tcBorders>
          </w:tcPr>
          <w:p w:rsidR="006D2877" w:rsidRDefault="006D2877" w:rsidP="00636B1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w:t>
            </w:r>
            <w:r>
              <w:rPr>
                <w:rFonts w:ascii="ＭＳ ゴシック" w:eastAsia="ＭＳ ゴシック" w:hAnsi="ＭＳ ゴシック" w:hint="eastAsia"/>
                <w:color w:val="000000"/>
                <w:kern w:val="0"/>
              </w:rPr>
              <w:t>業信用保険法第２条第５項第５号の規定による認定申請書（イ－⑮）</w:t>
            </w:r>
          </w:p>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w:t>
            </w:r>
            <w:r>
              <w:rPr>
                <w:rFonts w:ascii="ＭＳ ゴシック" w:eastAsia="ＭＳ ゴシック" w:hAnsi="ＭＳ ゴシック" w:hint="eastAsia"/>
                <w:color w:val="000000"/>
                <w:kern w:val="0"/>
              </w:rPr>
              <w:t xml:space="preserve">　殿</w:t>
            </w:r>
          </w:p>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bookmarkStart w:id="0" w:name="_GoBack"/>
            <w:r w:rsidRPr="003161D2">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w:t>
            </w:r>
            <w:bookmarkEnd w:id="0"/>
            <w:r>
              <w:rPr>
                <w:rFonts w:ascii="ＭＳ ゴシック" w:eastAsia="ＭＳ ゴシック" w:hAnsi="ＭＳ ゴシック" w:hint="eastAsia"/>
                <w:color w:val="000000"/>
                <w:kern w:val="0"/>
              </w:rPr>
              <w:t>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D2877" w:rsidRDefault="006D2877" w:rsidP="00636B12">
            <w:pPr>
              <w:pStyle w:val="a9"/>
              <w:spacing w:line="240" w:lineRule="exact"/>
            </w:pPr>
            <w:r>
              <w:rPr>
                <w:rFonts w:hint="eastAsia"/>
              </w:rPr>
              <w:t>記</w:t>
            </w:r>
          </w:p>
          <w:p w:rsidR="006D2877" w:rsidRDefault="006D2877" w:rsidP="00636B12">
            <w:pPr>
              <w:pStyle w:val="a7"/>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D2877" w:rsidTr="00636B12">
              <w:trPr>
                <w:trHeight w:val="359"/>
              </w:trPr>
              <w:tc>
                <w:tcPr>
                  <w:tcW w:w="3188" w:type="dxa"/>
                  <w:tcBorders>
                    <w:top w:val="single" w:sz="24" w:space="0" w:color="auto"/>
                    <w:left w:val="single" w:sz="24" w:space="0" w:color="auto"/>
                    <w:bottom w:val="single" w:sz="24" w:space="0" w:color="auto"/>
                    <w:right w:val="single" w:sz="24" w:space="0" w:color="auto"/>
                  </w:tcBorders>
                </w:tcPr>
                <w:p w:rsidR="006D2877" w:rsidRDefault="006D2877" w:rsidP="00636B1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6D2877" w:rsidTr="00636B12">
              <w:trPr>
                <w:trHeight w:val="375"/>
              </w:trPr>
              <w:tc>
                <w:tcPr>
                  <w:tcW w:w="3188" w:type="dxa"/>
                  <w:tcBorders>
                    <w:top w:val="single" w:sz="24" w:space="0" w:color="auto"/>
                  </w:tcBorders>
                </w:tcPr>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D2877" w:rsidRDefault="006D2877"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D2877" w:rsidRDefault="006D2877" w:rsidP="00636B1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6D2877" w:rsidRDefault="006D2877" w:rsidP="00636B1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6D2877" w:rsidRDefault="006D2877" w:rsidP="00636B1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D2877" w:rsidRDefault="006D2877" w:rsidP="00636B1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D2877" w:rsidRDefault="006D2877" w:rsidP="00636B1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D2877" w:rsidRDefault="006D2877"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D2877" w:rsidRDefault="006D2877" w:rsidP="00636B1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D2877" w:rsidRDefault="006D2877" w:rsidP="00636B1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6D2877" w:rsidRDefault="006D2877" w:rsidP="00636B12">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3161D2" w:rsidRDefault="003161D2" w:rsidP="006D2877">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161D2" w:rsidRDefault="003161D2" w:rsidP="006D2877">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18532E04" wp14:editId="4A190819">
                <wp:simplePos x="0" y="0"/>
                <wp:positionH relativeFrom="page">
                  <wp:posOffset>570230</wp:posOffset>
                </wp:positionH>
                <wp:positionV relativeFrom="paragraph">
                  <wp:posOffset>206375</wp:posOffset>
                </wp:positionV>
                <wp:extent cx="6410325" cy="1123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23950"/>
                        </a:xfrm>
                        <a:prstGeom prst="rect">
                          <a:avLst/>
                        </a:prstGeom>
                        <a:noFill/>
                        <a:ln w="9525">
                          <a:solidFill>
                            <a:schemeClr val="tx1"/>
                          </a:solidFill>
                          <a:miter lim="800000"/>
                          <a:headEnd/>
                          <a:tailEnd/>
                        </a:ln>
                      </wps:spPr>
                      <wps:txb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2E04" id="_x0000_t202" coordsize="21600,21600" o:spt="202" path="m,l,21600r21600,l21600,xe">
                <v:stroke joinstyle="miter"/>
                <v:path gradientshapeok="t" o:connecttype="rect"/>
              </v:shapetype>
              <v:shape id="テキスト ボックス 2" o:spid="_x0000_s1026" type="#_x0000_t202" style="position:absolute;left:0;text-align:left;margin-left:44.9pt;margin-top:16.25pt;width:504.75pt;height:8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" filled="f" strokecolor="black [3213]">
                <v:textbo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v:textbox>
                <w10:wrap type="square" anchorx="page"/>
              </v:shape>
            </w:pict>
          </mc:Fallback>
        </mc:AlternateContent>
      </w:r>
    </w:p>
    <w:p w:rsidR="003161D2" w:rsidRDefault="003161D2" w:rsidP="006D2877">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161D2" w:rsidRDefault="003161D2" w:rsidP="006D2877">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161D2" w:rsidRDefault="003161D2" w:rsidP="006D2877">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hint="eastAsia"/>
          <w:color w:val="000000"/>
          <w:spacing w:val="16"/>
          <w:kern w:val="0"/>
        </w:rPr>
      </w:pPr>
    </w:p>
    <w:p w:rsidR="003161D2" w:rsidRDefault="003161D2" w:rsidP="006D2877">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161D2" w:rsidRDefault="003161D2" w:rsidP="006D2877">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161D2" w:rsidRDefault="003161D2" w:rsidP="006D2877">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6D2877" w:rsidRDefault="006D2877" w:rsidP="006D2877">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6D2877" w:rsidRDefault="006D2877" w:rsidP="006D2877">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6D2877" w:rsidRDefault="006D2877" w:rsidP="006D2877">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D2877" w:rsidRDefault="006D2877" w:rsidP="006D2877">
      <w:pPr>
        <w:suppressAutoHyphens/>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0237A8" w:rsidRDefault="006D2877" w:rsidP="006D2877">
      <w:pPr>
        <w:suppressAutoHyphens/>
        <w:kinsoku w:val="0"/>
        <w:overflowPunct w:val="0"/>
        <w:autoSpaceDE w:val="0"/>
        <w:autoSpaceDN w:val="0"/>
        <w:adjustRightInd w:val="0"/>
        <w:spacing w:line="220"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市町村長又は特別区長から認定を受けた後、本認定の有効期間内に金融機関又は信用保証協会に対して、経営安定関連保証の申込みを行うことが必要です。</w:t>
      </w:r>
    </w:p>
    <w:p w:rsidR="000237A8" w:rsidRDefault="000237A8" w:rsidP="000237A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0237A8" w:rsidRDefault="000237A8" w:rsidP="000237A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0237A8" w:rsidRDefault="000237A8" w:rsidP="000237A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E6E02" w:rsidRDefault="003E6E02">
      <w:pPr>
        <w:widowControl/>
        <w:jc w:val="left"/>
        <w:rPr>
          <w:rFonts w:ascii="ＭＳ ゴシック" w:eastAsia="ＭＳ ゴシック" w:hAnsi="ＭＳ ゴシック"/>
          <w:color w:val="000000"/>
          <w:kern w:val="0"/>
        </w:rPr>
      </w:pPr>
    </w:p>
    <w:sectPr w:rsidR="003E6E02" w:rsidSect="006D2877">
      <w:pgSz w:w="11906" w:h="16838"/>
      <w:pgMar w:top="567" w:right="170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41A" w:rsidRDefault="00C5341A" w:rsidP="00B67EA5">
      <w:r>
        <w:separator/>
      </w:r>
    </w:p>
  </w:endnote>
  <w:endnote w:type="continuationSeparator" w:id="0">
    <w:p w:rsidR="00C5341A" w:rsidRDefault="00C5341A"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41A" w:rsidRDefault="00C5341A" w:rsidP="00B67EA5">
      <w:r>
        <w:separator/>
      </w:r>
    </w:p>
  </w:footnote>
  <w:footnote w:type="continuationSeparator" w:id="0">
    <w:p w:rsidR="00C5341A" w:rsidRDefault="00C5341A"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0237A8"/>
    <w:rsid w:val="00024655"/>
    <w:rsid w:val="0003253C"/>
    <w:rsid w:val="002201EE"/>
    <w:rsid w:val="00292C28"/>
    <w:rsid w:val="002D5217"/>
    <w:rsid w:val="003161D2"/>
    <w:rsid w:val="003C3702"/>
    <w:rsid w:val="003E6E02"/>
    <w:rsid w:val="004E5F14"/>
    <w:rsid w:val="005B1864"/>
    <w:rsid w:val="006A36BE"/>
    <w:rsid w:val="006D2877"/>
    <w:rsid w:val="009C6979"/>
    <w:rsid w:val="00AD3927"/>
    <w:rsid w:val="00AE2A6E"/>
    <w:rsid w:val="00B4013F"/>
    <w:rsid w:val="00B67EA5"/>
    <w:rsid w:val="00B94EFE"/>
    <w:rsid w:val="00C150F6"/>
    <w:rsid w:val="00C5341A"/>
    <w:rsid w:val="00E1534A"/>
    <w:rsid w:val="00E668B2"/>
    <w:rsid w:val="00E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1BFA06"/>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 w:type="paragraph" w:styleId="a7">
    <w:name w:val="Closing"/>
    <w:basedOn w:val="a"/>
    <w:link w:val="a8"/>
    <w:rsid w:val="00B94EFE"/>
    <w:pPr>
      <w:jc w:val="right"/>
    </w:pPr>
    <w:rPr>
      <w:rFonts w:ascii="ＭＳ ゴシック" w:eastAsia="ＭＳ ゴシック" w:hAnsi="ＭＳ ゴシック"/>
      <w:color w:val="000000"/>
      <w:kern w:val="0"/>
    </w:rPr>
  </w:style>
  <w:style w:type="character" w:customStyle="1" w:styleId="a8">
    <w:name w:val="結語 (文字)"/>
    <w:basedOn w:val="a0"/>
    <w:link w:val="a7"/>
    <w:rsid w:val="00B94EFE"/>
    <w:rPr>
      <w:rFonts w:ascii="ＭＳ ゴシック" w:eastAsia="ＭＳ ゴシック" w:hAnsi="ＭＳ ゴシック" w:cs="Times New Roman"/>
      <w:color w:val="000000"/>
      <w:kern w:val="0"/>
      <w:sz w:val="21"/>
      <w:szCs w:val="20"/>
    </w:rPr>
  </w:style>
  <w:style w:type="paragraph" w:styleId="a9">
    <w:name w:val="Note Heading"/>
    <w:basedOn w:val="a"/>
    <w:next w:val="a"/>
    <w:link w:val="aa"/>
    <w:rsid w:val="00EF7B92"/>
    <w:pPr>
      <w:jc w:val="center"/>
    </w:pPr>
    <w:rPr>
      <w:rFonts w:ascii="ＭＳ ゴシック" w:eastAsia="ＭＳ ゴシック" w:hAnsi="ＭＳ ゴシック"/>
      <w:color w:val="000000"/>
      <w:kern w:val="0"/>
    </w:rPr>
  </w:style>
  <w:style w:type="character" w:customStyle="1" w:styleId="aa">
    <w:name w:val="記 (文字)"/>
    <w:basedOn w:val="a0"/>
    <w:link w:val="a9"/>
    <w:rsid w:val="00EF7B92"/>
    <w:rPr>
      <w:rFonts w:ascii="ＭＳ ゴシック" w:eastAsia="ＭＳ ゴシック"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5EF2-17A1-42EA-944E-A2AFF560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2020-04-15T10:34:00Z</dcterms:created>
  <dcterms:modified xsi:type="dcterms:W3CDTF">2020-04-15T10:34:00Z</dcterms:modified>
</cp:coreProperties>
</file>