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4861" w:type="dxa"/>
        <w:tblInd w:w="3823" w:type="dxa"/>
        <w:tblLook w:val="04A0" w:firstRow="1" w:lastRow="0" w:firstColumn="1" w:lastColumn="0" w:noHBand="0" w:noVBand="1"/>
      </w:tblPr>
      <w:tblGrid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34448E" w14:paraId="7B2728A7" w14:textId="77777777" w:rsidTr="0034448E">
        <w:trPr>
          <w:trHeight w:val="482"/>
        </w:trPr>
        <w:tc>
          <w:tcPr>
            <w:tcW w:w="441" w:type="dxa"/>
          </w:tcPr>
          <w:p w14:paraId="1AB5C12F" w14:textId="4F3F7740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34448E" w:rsidRDefault="0034448E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34448E" w:rsidRDefault="0034448E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448E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2018-07-10T07:56:00Z</dcterms:modified>
</cp:coreProperties>
</file>